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C3145" w14:textId="77777777" w:rsidR="00A4795D" w:rsidRPr="003B54A7" w:rsidRDefault="008F603C" w:rsidP="008F603C">
      <w:pPr>
        <w:tabs>
          <w:tab w:val="left" w:pos="0"/>
          <w:tab w:val="left" w:pos="331"/>
          <w:tab w:val="right" w:pos="9638"/>
        </w:tabs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PRONTUARIO INFORMATIVO PER IL PIANO DI EMERGENZA</w:t>
      </w:r>
    </w:p>
    <w:p w14:paraId="2D9048F0" w14:textId="77777777" w:rsidR="009446A6" w:rsidRDefault="009446A6" w:rsidP="0065125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45CA20" w14:textId="77777777" w:rsidR="009446A6" w:rsidRDefault="008F603C" w:rsidP="0065125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Il presente opuscolo indirizzato a tutte le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componenti</w:t>
      </w:r>
      <w:proofErr w:type="gramEnd"/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della scuola (studenti, personale docen</w:t>
      </w:r>
      <w:r w:rsidR="00D15CA5" w:rsidRPr="003B54A7">
        <w:rPr>
          <w:rFonts w:ascii="Times New Roman" w:eastAsia="Times New Roman" w:hAnsi="Times New Roman"/>
          <w:sz w:val="24"/>
          <w:szCs w:val="24"/>
          <w:lang w:eastAsia="it-IT"/>
        </w:rPr>
        <w:t>te e non docente, dirigente</w:t>
      </w:r>
      <w:r w:rsidR="00126056" w:rsidRPr="003B54A7">
        <w:rPr>
          <w:rFonts w:ascii="Times New Roman" w:eastAsia="Times New Roman" w:hAnsi="Times New Roman"/>
          <w:sz w:val="24"/>
          <w:szCs w:val="24"/>
          <w:lang w:eastAsia="it-IT"/>
        </w:rPr>
        <w:t>),</w:t>
      </w:r>
      <w:r w:rsidR="00D15CA5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446A6">
        <w:rPr>
          <w:rFonts w:ascii="Times New Roman" w:eastAsia="Times New Roman" w:hAnsi="Times New Roman"/>
          <w:sz w:val="24"/>
          <w:szCs w:val="24"/>
          <w:lang w:eastAsia="it-IT"/>
        </w:rPr>
        <w:t xml:space="preserve">ha lo scopo </w:t>
      </w:r>
      <w:r w:rsidR="00D15CA5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446A6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D15CA5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ricordare </w:t>
      </w:r>
    </w:p>
    <w:p w14:paraId="7CABAC27" w14:textId="78FE4955" w:rsidR="009446A6" w:rsidRPr="009446A6" w:rsidRDefault="00D15CA5" w:rsidP="009446A6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9446A6">
        <w:rPr>
          <w:rFonts w:ascii="Times New Roman" w:eastAsia="Times New Roman" w:hAnsi="Times New Roman"/>
          <w:sz w:val="24"/>
          <w:szCs w:val="24"/>
          <w:lang w:eastAsia="it-IT"/>
        </w:rPr>
        <w:t>le</w:t>
      </w:r>
      <w:proofErr w:type="gramEnd"/>
      <w:r w:rsidRPr="009446A6">
        <w:rPr>
          <w:rFonts w:ascii="Times New Roman" w:eastAsia="Times New Roman" w:hAnsi="Times New Roman"/>
          <w:sz w:val="24"/>
          <w:szCs w:val="24"/>
          <w:lang w:eastAsia="it-IT"/>
        </w:rPr>
        <w:t xml:space="preserve"> procedure più importanti ed essenziali in situazioni di emergenza</w:t>
      </w:r>
      <w:r w:rsidR="00651259" w:rsidRPr="009446A6">
        <w:rPr>
          <w:rFonts w:ascii="Times New Roman" w:eastAsia="Times New Roman" w:hAnsi="Times New Roman"/>
          <w:sz w:val="24"/>
          <w:szCs w:val="24"/>
          <w:lang w:eastAsia="it-IT"/>
        </w:rPr>
        <w:t xml:space="preserve"> e/o di evacuazione</w:t>
      </w:r>
      <w:r w:rsidR="009446A6" w:rsidRPr="009446A6">
        <w:rPr>
          <w:rFonts w:ascii="Times New Roman" w:eastAsia="Times New Roman" w:hAnsi="Times New Roman"/>
          <w:sz w:val="24"/>
          <w:szCs w:val="24"/>
          <w:lang w:eastAsia="it-IT"/>
        </w:rPr>
        <w:t>;</w:t>
      </w:r>
      <w:r w:rsidR="009446A6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60F1342A" w14:textId="5B55F5A5" w:rsidR="009446A6" w:rsidRPr="009446A6" w:rsidRDefault="009446A6" w:rsidP="009446A6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consentire</w:t>
      </w:r>
      <w:proofErr w:type="gramEnd"/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di</w:t>
      </w:r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essere preparati a</w:t>
      </w:r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lle </w:t>
      </w:r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situazioni di pericolo</w:t>
      </w:r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;</w:t>
      </w:r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0841774A" w14:textId="0DA4D0FE" w:rsidR="003B54A7" w:rsidRPr="009446A6" w:rsidRDefault="009446A6" w:rsidP="009446A6">
      <w:pPr>
        <w:pStyle w:val="Paragrafoelenco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indurre</w:t>
      </w:r>
      <w:proofErr w:type="gramEnd"/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un sufficiente autocontrollo </w:t>
      </w:r>
      <w:r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ed </w:t>
      </w:r>
      <w:r w:rsidR="00D15CA5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attuare comportamenti razionali e corretti.</w:t>
      </w:r>
      <w:r w:rsidR="003B54A7" w:rsidRP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3B710AAA" w14:textId="77777777" w:rsidR="009446A6" w:rsidRDefault="009446A6" w:rsidP="0065125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</w:p>
    <w:p w14:paraId="6313AB05" w14:textId="60F351B9" w:rsidR="00D15CA5" w:rsidRPr="003B54A7" w:rsidRDefault="003B54A7" w:rsidP="0065125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eastAsia="Times New Roman" w:hAnsi="Times New Roman"/>
          <w:sz w:val="24"/>
          <w:szCs w:val="24"/>
          <w:lang w:eastAsia="it-IT"/>
        </w:rPr>
      </w:pPr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>Si ricorda che informazioni più dettagl</w:t>
      </w:r>
      <w:r w:rsid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iate sono contenute </w:t>
      </w:r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>nell’opuscolo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informativo_</w:t>
      </w:r>
      <w:proofErr w:type="gramStart"/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proofErr w:type="gramEnd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sicurezza_doc_non_doc_alunni</w:t>
      </w:r>
      <w:proofErr w:type="spellEnd"/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), </w:t>
      </w:r>
      <w:r w:rsid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nel </w:t>
      </w:r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DVR e nel piano di emergenza </w:t>
      </w:r>
      <w:r w:rsidR="009446A6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FABE7C1" w14:textId="77777777" w:rsidR="009446A6" w:rsidRDefault="009446A6" w:rsidP="00651259">
      <w:pPr>
        <w:autoSpaceDE w:val="0"/>
        <w:autoSpaceDN w:val="0"/>
        <w:adjustRightInd w:val="0"/>
        <w:spacing w:after="0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</w:p>
    <w:p w14:paraId="0494C433" w14:textId="49AAE76A" w:rsidR="00752475" w:rsidRPr="003B54A7" w:rsidRDefault="009446A6" w:rsidP="00651259">
      <w:pPr>
        <w:autoSpaceDE w:val="0"/>
        <w:autoSpaceDN w:val="0"/>
        <w:adjustRightInd w:val="0"/>
        <w:spacing w:after="0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>Principali r</w:t>
      </w:r>
      <w:r w:rsidR="00D15CA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iferimenti </w:t>
      </w:r>
      <w:r>
        <w:rPr>
          <w:rStyle w:val="tr"/>
          <w:rFonts w:ascii="Times New Roman" w:hAnsi="Times New Roman"/>
          <w:sz w:val="24"/>
          <w:szCs w:val="24"/>
          <w:shd w:val="clear" w:color="auto" w:fill="FFFFFF"/>
        </w:rPr>
        <w:t>n</w:t>
      </w:r>
      <w:r w:rsidR="00D15CA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ormativi: D.M.26/08/1992, D.M. 03/1998, D.</w:t>
      </w:r>
      <w:r w:rsidR="000D4209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15CA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Lgs 81/08</w:t>
      </w:r>
      <w:proofErr w:type="gramEnd"/>
    </w:p>
    <w:p w14:paraId="5A3782C9" w14:textId="77777777" w:rsidR="00651259" w:rsidRPr="003B54A7" w:rsidRDefault="00651259" w:rsidP="0065125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BB8561C" w14:textId="574FBD6C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Di seguito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vengono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446A6">
        <w:rPr>
          <w:rFonts w:ascii="Times New Roman" w:eastAsia="Times New Roman" w:hAnsi="Times New Roman"/>
          <w:sz w:val="24"/>
          <w:szCs w:val="24"/>
          <w:lang w:eastAsia="it-IT"/>
        </w:rPr>
        <w:t>sintetizzate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le disposizioni in tema di:</w:t>
      </w:r>
    </w:p>
    <w:p w14:paraId="59CC36AE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1. avvertenze per l'Emergenza</w:t>
      </w:r>
    </w:p>
    <w:p w14:paraId="0A5A8822" w14:textId="2922BC5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2. </w:t>
      </w:r>
      <w:r w:rsidR="009446A6">
        <w:rPr>
          <w:rFonts w:ascii="Times New Roman" w:eastAsia="Times New Roman" w:hAnsi="Times New Roman"/>
          <w:sz w:val="24"/>
          <w:szCs w:val="24"/>
          <w:lang w:eastAsia="it-IT"/>
        </w:rPr>
        <w:t xml:space="preserve">norme per le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emergenze prevedibilmente più rilevanti (incendio e terremoto)</w:t>
      </w:r>
    </w:p>
    <w:p w14:paraId="4E252870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3. procedura di Evacuazione</w:t>
      </w:r>
    </w:p>
    <w:p w14:paraId="028D3159" w14:textId="79C72C64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4. norme </w:t>
      </w:r>
      <w:r w:rsidR="000953E6">
        <w:rPr>
          <w:rFonts w:ascii="Times New Roman" w:eastAsia="Times New Roman" w:hAnsi="Times New Roman"/>
          <w:sz w:val="24"/>
          <w:szCs w:val="24"/>
          <w:lang w:eastAsia="it-IT"/>
        </w:rPr>
        <w:t xml:space="preserve">per </w:t>
      </w:r>
      <w:proofErr w:type="gramStart"/>
      <w:r w:rsidR="000953E6">
        <w:rPr>
          <w:rFonts w:ascii="Times New Roman" w:eastAsia="Times New Roman" w:hAnsi="Times New Roman"/>
          <w:sz w:val="24"/>
          <w:szCs w:val="24"/>
          <w:lang w:eastAsia="it-IT"/>
        </w:rPr>
        <w:t>l’Evacuazione valide</w:t>
      </w:r>
      <w:proofErr w:type="gramEnd"/>
      <w:r w:rsidR="000953E6">
        <w:rPr>
          <w:rFonts w:ascii="Times New Roman" w:eastAsia="Times New Roman" w:hAnsi="Times New Roman"/>
          <w:sz w:val="24"/>
          <w:szCs w:val="24"/>
          <w:lang w:eastAsia="it-IT"/>
        </w:rPr>
        <w:t xml:space="preserve"> in tutti i casi </w:t>
      </w:r>
    </w:p>
    <w:p w14:paraId="398E21C4" w14:textId="77777777" w:rsidR="008F603C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34ADD28" w14:textId="77777777" w:rsidR="009446A6" w:rsidRPr="003B54A7" w:rsidRDefault="009446A6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B23EA9" w14:textId="70BDBF9F" w:rsidR="008F603C" w:rsidRPr="003B54A7" w:rsidRDefault="008F603C" w:rsidP="00442621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1) </w:t>
      </w:r>
      <w:r w:rsidR="009446A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AVVVERTENZE PER LE </w:t>
      </w: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EMERGENZ</w:t>
      </w:r>
      <w:r w:rsidR="009446A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E </w:t>
      </w:r>
    </w:p>
    <w:p w14:paraId="7D1AA6CB" w14:textId="3634C81C" w:rsidR="00CD2803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All’insorgere di un qualsiasi pericolo ovvero appena se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ne è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venuti a conoscenza, chi lo ha rilevato deve adoperarsi da solo o in collaborazione con altre persone (insegnanti, personale non docente, studenti) per la sua eliminazione. L’inizio emergenza è contraddistinto da </w:t>
      </w:r>
      <w:r w:rsidR="004F40FE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un suono prolungato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della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campanella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inizio/fine lezione.</w:t>
      </w:r>
    </w:p>
    <w:p w14:paraId="027DABF1" w14:textId="77777777" w:rsidR="00752475" w:rsidRPr="003B54A7" w:rsidRDefault="00752475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A39E923" w14:textId="01BC3FEA" w:rsidR="00836C09" w:rsidRPr="003B54A7" w:rsidRDefault="008F603C" w:rsidP="009446A6">
      <w:pPr>
        <w:suppressAutoHyphens w:val="0"/>
        <w:autoSpaceDE w:val="0"/>
        <w:autoSpaceDN w:val="0"/>
        <w:adjustRightInd w:val="0"/>
        <w:spacing w:after="0" w:line="240" w:lineRule="auto"/>
        <w:rPr>
          <w:rStyle w:val="tr"/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2) NORME PER L'EMERGENZA</w:t>
      </w:r>
      <w:r w:rsidR="009446A6" w:rsidRPr="009446A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="009446A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PREVEDIBILMENTE</w:t>
      </w:r>
      <w:r w:rsidR="00DD2238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P</w:t>
      </w:r>
      <w:bookmarkStart w:id="0" w:name="_GoBack"/>
      <w:bookmarkEnd w:id="0"/>
      <w:r w:rsidR="009446A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IU’ RILEVANTI</w:t>
      </w:r>
    </w:p>
    <w:p w14:paraId="0AB19A1E" w14:textId="77777777" w:rsidR="00CD2803" w:rsidRPr="003B54A7" w:rsidRDefault="00836C09" w:rsidP="00442621">
      <w:pPr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Gli eventi che possono richiedere l’evacuazione parziale o totale di un edificio sono generalmente i seguenti: </w:t>
      </w:r>
      <w:r w:rsidRPr="009446A6">
        <w:rPr>
          <w:rStyle w:val="tr"/>
          <w:rFonts w:ascii="Times New Roman" w:hAnsi="Times New Roman"/>
          <w:b/>
          <w:sz w:val="24"/>
          <w:szCs w:val="24"/>
          <w:shd w:val="clear" w:color="auto" w:fill="FFFFFF"/>
        </w:rPr>
        <w:t>incendio all'interno dell'edificio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proofErr w:type="gramStart"/>
      <w:r w:rsidRPr="009446A6">
        <w:rPr>
          <w:rStyle w:val="tr"/>
          <w:rFonts w:ascii="Times New Roman" w:hAnsi="Times New Roman"/>
          <w:b/>
          <w:sz w:val="24"/>
          <w:szCs w:val="24"/>
          <w:shd w:val="clear" w:color="auto" w:fill="FFFFFF"/>
        </w:rPr>
        <w:t>incendio</w:t>
      </w:r>
      <w:proofErr w:type="gramEnd"/>
      <w:r w:rsidRPr="009446A6">
        <w:rPr>
          <w:rStyle w:val="tr"/>
          <w:rFonts w:ascii="Times New Roman" w:hAnsi="Times New Roman"/>
          <w:b/>
          <w:sz w:val="24"/>
          <w:szCs w:val="24"/>
          <w:shd w:val="clear" w:color="auto" w:fill="FFFFFF"/>
        </w:rPr>
        <w:t xml:space="preserve"> in prossimità della scuola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e che potrebbe coinvolgere l’edificio scolastico; </w:t>
      </w:r>
      <w:r w:rsidRPr="000953E6">
        <w:rPr>
          <w:rStyle w:val="tr"/>
          <w:rFonts w:ascii="Times New Roman" w:hAnsi="Times New Roman"/>
          <w:b/>
          <w:sz w:val="24"/>
          <w:szCs w:val="24"/>
          <w:shd w:val="clear" w:color="auto" w:fill="FFFFFF"/>
        </w:rPr>
        <w:t>terremoto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; crollo della scuola o di edifici contigui</w:t>
      </w:r>
      <w:r w:rsidR="00651259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EB5226E" w14:textId="77777777" w:rsidR="002A4681" w:rsidRPr="003B54A7" w:rsidRDefault="002A4681" w:rsidP="004426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A72366E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a) INCENDIO</w:t>
      </w:r>
    </w:p>
    <w:p w14:paraId="6A9F0961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Chiunque si accorga dell’incendio:</w:t>
      </w:r>
    </w:p>
    <w:p w14:paraId="7237ABE5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avverte la persona addestrata all’us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o dell’estintore che interviene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immediatamente;</w:t>
      </w:r>
    </w:p>
    <w:p w14:paraId="5CCA7257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avverte il Coordinatore che si reca sul luogo dell’incendio e dà disposizione di:</w:t>
      </w:r>
    </w:p>
    <w:p w14:paraId="5D916113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1. avvertire, se l'incendio è di vaste proporzioni</w:t>
      </w:r>
      <w:r w:rsidR="00651259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, i VVF e,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se </w:t>
      </w:r>
      <w:r w:rsidR="00651259" w:rsidRPr="003B54A7">
        <w:rPr>
          <w:rFonts w:ascii="Times New Roman" w:eastAsia="Times New Roman" w:hAnsi="Times New Roman"/>
          <w:sz w:val="24"/>
          <w:szCs w:val="24"/>
          <w:lang w:eastAsia="it-IT"/>
        </w:rPr>
        <w:t>è il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caso</w:t>
      </w:r>
      <w:r w:rsidR="00651259" w:rsidRPr="003B54A7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il Pronto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Soccorso;</w:t>
      </w:r>
    </w:p>
    <w:p w14:paraId="2D45FE34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2. dare il segnale di evacuazione;</w:t>
      </w:r>
    </w:p>
    <w:p w14:paraId="7135E4BC" w14:textId="77777777" w:rsidR="00836C09" w:rsidRPr="003B54A7" w:rsidRDefault="00836C09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. coordinare tutte le operazioni attinenti.</w:t>
      </w:r>
    </w:p>
    <w:p w14:paraId="3B94E3F4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Se il fuoco è domato in 5-10 </w:t>
      </w:r>
      <w:proofErr w:type="gramStart"/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minuti</w:t>
      </w:r>
      <w:proofErr w:type="gramEnd"/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il Coordinatore dispone lo stato di cessato allarme,</w:t>
      </w:r>
      <w:r w:rsidR="00836C09"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dando</w:t>
      </w:r>
      <w:r w:rsidR="00CD2803"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 </w:t>
      </w: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l'avviso di fine emergenza.</w:t>
      </w:r>
    </w:p>
    <w:p w14:paraId="59F9D198" w14:textId="77777777" w:rsidR="00836C09" w:rsidRDefault="00836C09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6B041EDD" w14:textId="77777777" w:rsidR="000953E6" w:rsidRDefault="000953E6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1820EA44" w14:textId="77777777" w:rsidR="000953E6" w:rsidRPr="003B54A7" w:rsidRDefault="000953E6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0084B966" w14:textId="77777777" w:rsidR="003B54A7" w:rsidRDefault="003B54A7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14:paraId="5FEA98C5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lastRenderedPageBreak/>
        <w:t>b) EMERGENZA SISMICA</w:t>
      </w:r>
    </w:p>
    <w:p w14:paraId="45F3B4A1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 docenti devono:</w:t>
      </w:r>
    </w:p>
    <w:p w14:paraId="31655004" w14:textId="77777777" w:rsidR="008F603C" w:rsidRPr="003B54A7" w:rsidRDefault="00836C09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M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antenersi in continuo contatto con il </w:t>
      </w:r>
      <w:r w:rsidR="00442621" w:rsidRPr="003B54A7">
        <w:rPr>
          <w:rFonts w:ascii="Times New Roman" w:eastAsia="Times New Roman" w:hAnsi="Times New Roman"/>
          <w:sz w:val="24"/>
          <w:szCs w:val="24"/>
          <w:lang w:eastAsia="it-IT"/>
        </w:rPr>
        <w:t>C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oord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inatore attendendo disposizioni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sull’eventuale evacuazione.</w:t>
      </w:r>
    </w:p>
    <w:p w14:paraId="16BB86E4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Gli studenti devono:</w:t>
      </w:r>
    </w:p>
    <w:p w14:paraId="33329FB6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836C09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Posizionarsi ordinatamente nelle zone sicure;</w:t>
      </w:r>
    </w:p>
    <w:p w14:paraId="3825DC83" w14:textId="334C0C4A" w:rsidR="008F603C" w:rsidRPr="003B54A7" w:rsidRDefault="00836C09" w:rsidP="00836C0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 </w:t>
      </w:r>
      <w:proofErr w:type="gramEnd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Proteggersi, durante il sisma, dalla cadut</w:t>
      </w:r>
      <w:r w:rsidR="00463C84" w:rsidRPr="003B54A7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di oggetti </w:t>
      </w:r>
      <w:r w:rsidR="004F40FE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riparandosi sotto i banchi o in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corrispondenza di architravi;</w:t>
      </w:r>
    </w:p>
    <w:p w14:paraId="1F896DCD" w14:textId="2A858C18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- Nel caso si proceda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alla 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evacuazione</w:t>
      </w:r>
      <w:r w:rsidR="00D0185A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D0185A" w:rsidRPr="003B54A7">
        <w:rPr>
          <w:rFonts w:ascii="Times New Roman" w:hAnsi="Times New Roman"/>
          <w:color w:val="000000"/>
          <w:sz w:val="24"/>
          <w:szCs w:val="24"/>
        </w:rPr>
        <w:t xml:space="preserve">al termine del secondo suono prolungato della campanella,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seguire le norme specifiche di evacuazione.</w:t>
      </w:r>
    </w:p>
    <w:p w14:paraId="76460DA3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Il Coordinatore dell’emergenza,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in relazione alla</w:t>
      </w:r>
      <w:proofErr w:type="gramEnd"/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dimensione del terremoto, darà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disposizione di:</w:t>
      </w:r>
    </w:p>
    <w:p w14:paraId="788620F2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procedere all'evacuazione immediata ed eventualmente dare il segnale di allarme;</w:t>
      </w:r>
    </w:p>
    <w:p w14:paraId="4CAAD222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interrompere immediatamente l’erogazione dell'energia elettrica;</w:t>
      </w:r>
    </w:p>
    <w:p w14:paraId="504C43AF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coordinare tutte le operazioni attinenti.</w:t>
      </w:r>
    </w:p>
    <w:p w14:paraId="18CD688B" w14:textId="77777777" w:rsidR="00CD2803" w:rsidRPr="003B54A7" w:rsidRDefault="00CD2803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B30596A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3) PROCEDURA DI EVACUAZIONE</w:t>
      </w:r>
    </w:p>
    <w:p w14:paraId="28E304D6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 xml:space="preserve">All’emanazione del segnale di evacuazione </w:t>
      </w:r>
      <w:proofErr w:type="gramStart"/>
      <w:r w:rsidRPr="003B54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dell’</w:t>
      </w:r>
      <w:proofErr w:type="gramEnd"/>
      <w:r w:rsidRPr="003B54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edifici</w:t>
      </w:r>
      <w:r w:rsidR="00CD2803" w:rsidRPr="003B54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 xml:space="preserve">o scolastico tutto il personale </w:t>
      </w:r>
      <w:r w:rsidRPr="003B54A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it-IT"/>
        </w:rPr>
        <w:t>presente all’interno dell’edificio scolastico dovrà comportarsi come segue:</w:t>
      </w:r>
    </w:p>
    <w:p w14:paraId="181BFBC4" w14:textId="0B692113" w:rsidR="000D4209" w:rsidRPr="003B54A7" w:rsidRDefault="000D4209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1)</w:t>
      </w:r>
      <w:r w:rsidR="00463C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Seguire le indicazioni date dall’addetto all’emergenza</w:t>
      </w:r>
    </w:p>
    <w:p w14:paraId="5263CD03" w14:textId="6ACF80B1" w:rsidR="00B724C7" w:rsidRPr="003B54A7" w:rsidRDefault="00442621" w:rsidP="005C0B4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2</w:t>
      </w:r>
      <w:r w:rsidR="005C0B45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)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Il Docente presente in aula </w:t>
      </w:r>
      <w:r w:rsidR="005B340A" w:rsidRPr="003B54A7">
        <w:rPr>
          <w:rFonts w:ascii="Times New Roman" w:eastAsia="Times New Roman" w:hAnsi="Times New Roman"/>
          <w:sz w:val="24"/>
          <w:szCs w:val="24"/>
          <w:lang w:eastAsia="it-IT"/>
        </w:rPr>
        <w:t>prende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B340A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il modulo di evacuazione. Impartisce l’ordine di evacuazione e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si avvia verso la</w:t>
      </w:r>
      <w:r w:rsidR="005B340A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porta di uscita della classe per coordinare le fasi dell’evacuazione;</w:t>
      </w:r>
    </w:p>
    <w:p w14:paraId="59BCC87A" w14:textId="77777777" w:rsidR="00B724C7" w:rsidRPr="003B54A7" w:rsidRDefault="00442621" w:rsidP="005B340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) Lo studente </w:t>
      </w:r>
      <w:r w:rsidR="008F603C"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“apri-fila” </w:t>
      </w:r>
      <w:r w:rsidR="00B724C7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apre la porta e guida i compagni verso le aree esterne di raccolta; </w:t>
      </w:r>
      <w:r w:rsidR="005B340A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Lo</w:t>
      </w:r>
      <w:proofErr w:type="gramStart"/>
      <w:r w:rsidR="005B340A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                 </w:t>
      </w:r>
      <w:proofErr w:type="gramEnd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studente </w:t>
      </w:r>
      <w:r w:rsidR="008F603C"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“chiudi-fila”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provvede a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chiudere la porta indicando in tal modo l’uscita di tutti </w:t>
      </w:r>
      <w:r w:rsidR="005B340A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gli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studenti della classe. Ogni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classe uscita in corridoio sotto il controllo del docente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e in ordine si avvia all'uscita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assegnatale.</w:t>
      </w:r>
    </w:p>
    <w:p w14:paraId="3A63C8BD" w14:textId="77777777" w:rsidR="008F603C" w:rsidRPr="003B54A7" w:rsidRDefault="00442621" w:rsidP="005C0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4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) Il Responsabile di piano sorveglierà che nei corridoi e alle uscite siano rispettate le</w:t>
      </w:r>
      <w:r w:rsidR="009C5E05" w:rsidRPr="003B54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norme e non si creino panico o confusione.</w:t>
      </w:r>
    </w:p>
    <w:p w14:paraId="2118BB07" w14:textId="77777777" w:rsidR="008F603C" w:rsidRPr="003B54A7" w:rsidRDefault="00442621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5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) I docenti liberi da impegni e i non docenti presidian</w:t>
      </w:r>
      <w:r w:rsidR="009C5E05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o corridoi e porte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in modo da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evi</w:t>
      </w:r>
      <w:r w:rsidR="009C5E05" w:rsidRPr="003B54A7">
        <w:rPr>
          <w:rFonts w:ascii="Times New Roman" w:eastAsia="Times New Roman" w:hAnsi="Times New Roman"/>
          <w:sz w:val="24"/>
          <w:szCs w:val="24"/>
          <w:lang w:eastAsia="it-IT"/>
        </w:rPr>
        <w:t>tare rallentamenti e ostruzioni.</w:t>
      </w:r>
    </w:p>
    <w:p w14:paraId="4CCBB024" w14:textId="77777777" w:rsidR="008F603C" w:rsidRPr="003B54A7" w:rsidRDefault="00442621" w:rsidP="009C5E0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6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) Nel caso qualcuno </w:t>
      </w:r>
      <w:proofErr w:type="gramStart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necessiti di</w:t>
      </w:r>
      <w:proofErr w:type="gramEnd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cure all’interno della cl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asse, gli addetti indicati come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soccorritori, provvederanno a restare insieme all’infortunato fino all’arrivo delle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squadre di soccorso esterne. </w:t>
      </w:r>
    </w:p>
    <w:p w14:paraId="3D31428D" w14:textId="77777777" w:rsidR="008F603C" w:rsidRPr="003B54A7" w:rsidRDefault="00442621" w:rsidP="005C0B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7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) Ogni classe dovrà dirigersi verso il punto di raccolta e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sterno prestabilito seguendo le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indicazioni riportate nelle planimetrie di piano e </w:t>
      </w:r>
      <w:r w:rsidR="005B340A" w:rsidRPr="003B54A7">
        <w:rPr>
          <w:rFonts w:ascii="Times New Roman" w:eastAsia="Times New Roman" w:hAnsi="Times New Roman"/>
          <w:sz w:val="24"/>
          <w:szCs w:val="24"/>
          <w:lang w:eastAsia="it-IT"/>
        </w:rPr>
        <w:t>di aula; R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aggiunta tale area il docente di ogni classe </w:t>
      </w:r>
      <w:proofErr w:type="gramStart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provvederà a</w:t>
      </w:r>
      <w:proofErr w:type="gramEnd"/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fare l’appello dei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propri studenti e compilerà il </w:t>
      </w:r>
      <w:r w:rsidR="008F603C"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modulo </w:t>
      </w:r>
      <w:r w:rsidR="008F603C" w:rsidRPr="003B54A7">
        <w:rPr>
          <w:rFonts w:ascii="Times New Roman" w:eastAsia="Times New Roman" w:hAnsi="Times New Roman"/>
          <w:b/>
          <w:sz w:val="24"/>
          <w:szCs w:val="24"/>
          <w:lang w:eastAsia="it-IT"/>
        </w:rPr>
        <w:t>di evacuazione</w:t>
      </w:r>
      <w:r w:rsidR="00CD2803" w:rsidRPr="003B54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che </w:t>
      </w:r>
      <w:r w:rsidR="008F603C" w:rsidRPr="003B54A7">
        <w:rPr>
          <w:rFonts w:ascii="Times New Roman" w:eastAsia="Times New Roman" w:hAnsi="Times New Roman"/>
          <w:sz w:val="24"/>
          <w:szCs w:val="24"/>
          <w:lang w:eastAsia="it-IT"/>
        </w:rPr>
        <w:t>consegne</w:t>
      </w:r>
      <w:r w:rsidR="00CD2803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rà al Responsabile </w:t>
      </w:r>
      <w:r w:rsidR="005C0B4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incaricato dal Dirigente Scolastico.</w:t>
      </w:r>
    </w:p>
    <w:p w14:paraId="25D2DD29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9) Il Responsabile dell’area di </w:t>
      </w:r>
      <w:proofErr w:type="gramStart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raccolta esterno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ricevuti t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utti i moduli di verifica degli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insegnanti</w:t>
      </w:r>
      <w:r w:rsidR="005C0B45" w:rsidRPr="003B54A7">
        <w:rPr>
          <w:rFonts w:ascii="Times New Roman" w:eastAsia="Times New Roman" w:hAnsi="Times New Roman"/>
          <w:sz w:val="24"/>
          <w:szCs w:val="24"/>
          <w:lang w:eastAsia="it-IT"/>
        </w:rPr>
        <w:t>, nel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caso di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studenti non present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 alla verifica finale,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informerà le squadre di soccorso esterne per iniziare la loro ricerca.</w:t>
      </w:r>
    </w:p>
    <w:p w14:paraId="257B41BE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10) Saranno date disposizioni sul rientro o il non rientro a scuola.</w:t>
      </w:r>
    </w:p>
    <w:p w14:paraId="0495D352" w14:textId="77777777" w:rsidR="00B724C7" w:rsidRPr="003B54A7" w:rsidRDefault="00B724C7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2D8943C" w14:textId="38AFF513" w:rsidR="00F57284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 xml:space="preserve">4) NORME PER L'EVACUAZIONE VALIDE </w:t>
      </w:r>
      <w:r w:rsidR="000953E6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IN TUTI I CASI</w:t>
      </w:r>
    </w:p>
    <w:p w14:paraId="49BB720D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- </w:t>
      </w:r>
      <w:r w:rsidR="006B790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Appena avviato il segnale di allarme, </w:t>
      </w:r>
      <w:r w:rsidR="006B7905" w:rsidRPr="003B54A7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nterrompere tutte le attività</w:t>
      </w:r>
    </w:p>
    <w:p w14:paraId="371335AA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Lasciare gli oggetti personali dove si trovano</w:t>
      </w:r>
    </w:p>
    <w:p w14:paraId="76FE9C89" w14:textId="48FCF3C1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Mantenere la calma</w:t>
      </w:r>
    </w:p>
    <w:p w14:paraId="20C8358C" w14:textId="696C82F0" w:rsidR="008F603C" w:rsidRPr="003B54A7" w:rsidRDefault="008F603C" w:rsidP="00832E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</w:t>
      </w:r>
      <w:r w:rsidR="00832E6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Abbandonare l’aula</w:t>
      </w:r>
      <w:r w:rsidR="000D4209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rapidamente</w:t>
      </w:r>
      <w:r w:rsidR="00832E6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proofErr w:type="gramStart"/>
      <w:r w:rsidR="00832E6C" w:rsidRPr="003B54A7">
        <w:rPr>
          <w:rFonts w:ascii="Times New Roman" w:eastAsia="Times New Roman" w:hAnsi="Times New Roman"/>
          <w:sz w:val="24"/>
          <w:szCs w:val="24"/>
          <w:lang w:eastAsia="it-IT"/>
        </w:rPr>
        <w:t>ed</w:t>
      </w:r>
      <w:proofErr w:type="gramEnd"/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ordinatamente </w:t>
      </w:r>
      <w:r w:rsidR="006B7905" w:rsidRPr="003B54A7">
        <w:rPr>
          <w:rFonts w:ascii="Times New Roman" w:eastAsia="Times New Roman" w:hAnsi="Times New Roman"/>
          <w:sz w:val="24"/>
          <w:szCs w:val="24"/>
          <w:lang w:eastAsia="it-IT"/>
        </w:rPr>
        <w:t>in fila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B790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(Alunno apri-fila in testa e serra-fila in </w:t>
      </w:r>
      <w:r w:rsidR="00832E6C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   </w:t>
      </w:r>
      <w:r w:rsidR="006B7905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coda)</w:t>
      </w:r>
      <w:r w:rsidR="00832E6C" w:rsidRPr="003B54A7">
        <w:rPr>
          <w:rFonts w:ascii="Times New Roman" w:eastAsia="Times New Roman" w:hAnsi="Times New Roman"/>
          <w:sz w:val="24"/>
          <w:szCs w:val="24"/>
          <w:lang w:eastAsia="it-IT"/>
        </w:rPr>
        <w:t>, non spingersi, non correre, non urlare</w:t>
      </w:r>
    </w:p>
    <w:p w14:paraId="3BBB066A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Rispettare le precedenze derivanti dalle priorità dell'evacuazione</w:t>
      </w:r>
    </w:p>
    <w:p w14:paraId="10F1E016" w14:textId="02E83331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Seguire le vie di fuga indicate</w:t>
      </w:r>
      <w:r w:rsidR="00832E6C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A2E5BB9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Non usare mai l’ascensore</w:t>
      </w:r>
    </w:p>
    <w:p w14:paraId="28E5CCF1" w14:textId="77777777" w:rsidR="00804083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- Raggiungere l'area di raccolta assegnata</w:t>
      </w:r>
      <w:r w:rsidR="00126056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126056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evidenziata dalle planimetrie affisse all’interno </w:t>
      </w:r>
      <w:proofErr w:type="gramStart"/>
      <w:r w:rsidR="00126056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delle</w:t>
      </w:r>
      <w:proofErr w:type="gramEnd"/>
      <w:r w:rsidR="00126056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4F8196BB" w14:textId="366B0E17" w:rsidR="008F603C" w:rsidRPr="003B54A7" w:rsidRDefault="00804083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proofErr w:type="gramStart"/>
      <w:r w:rsidR="00126056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aule</w:t>
      </w:r>
      <w:proofErr w:type="gramEnd"/>
    </w:p>
    <w:p w14:paraId="2ED015C5" w14:textId="4B9417FD" w:rsidR="00832E6C" w:rsidRPr="003B54A7" w:rsidRDefault="00832E6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- Segnalare all’addetto all’emergenza</w:t>
      </w:r>
      <w:r w:rsidR="00463C84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qualsiasi persona in difficoltà.</w:t>
      </w:r>
    </w:p>
    <w:p w14:paraId="39806B8F" w14:textId="77777777" w:rsidR="006B7905" w:rsidRPr="003B54A7" w:rsidRDefault="006B7905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EAB2ECF" w14:textId="460229C1" w:rsidR="006B7905" w:rsidRPr="003B54A7" w:rsidRDefault="006B7905" w:rsidP="006B7905">
      <w:pPr>
        <w:autoSpaceDE w:val="0"/>
        <w:autoSpaceDN w:val="0"/>
        <w:adjustRightInd w:val="0"/>
        <w:spacing w:after="0"/>
        <w:jc w:val="both"/>
        <w:rPr>
          <w:rStyle w:val="tr"/>
          <w:rFonts w:ascii="Times New Roman" w:hAnsi="Times New Roman"/>
          <w:sz w:val="24"/>
          <w:szCs w:val="24"/>
          <w:shd w:val="clear" w:color="auto" w:fill="FFFFFF"/>
        </w:rPr>
      </w:pPr>
      <w:r w:rsidRPr="003B54A7">
        <w:rPr>
          <w:rStyle w:val="tr"/>
          <w:rFonts w:ascii="Times New Roman" w:hAnsi="Times New Roman"/>
          <w:b/>
          <w:sz w:val="24"/>
          <w:szCs w:val="24"/>
          <w:shd w:val="clear" w:color="auto" w:fill="FFFFFF"/>
        </w:rPr>
        <w:t>Gli alunni isolati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4083"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si</w:t>
      </w: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aggregano alla classe o al gruppo che transita più vicino. Segnalano la loro presenza al docente o al capofila del gruppo </w:t>
      </w:r>
      <w:proofErr w:type="gramStart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a cui</w:t>
      </w:r>
      <w:proofErr w:type="gramEnd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si sono aggregati. Se impossibilitati ad aggregarsi procedono </w:t>
      </w:r>
      <w:proofErr w:type="gramStart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alla </w:t>
      </w:r>
      <w:proofErr w:type="gramEnd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evacuazione in modo isolato seguendo la via di emergenza più vicina. Giunti fuori raggiungono immediatamente il Punto di Raccolta esterno.</w:t>
      </w:r>
    </w:p>
    <w:p w14:paraId="582F7737" w14:textId="77777777" w:rsidR="006B7905" w:rsidRPr="003B54A7" w:rsidRDefault="00126056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Il tempo massimo stimato per l’evacuazione di un edificio scolastico è pari a circa </w:t>
      </w:r>
      <w:proofErr w:type="gramStart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>90</w:t>
      </w:r>
      <w:proofErr w:type="gramEnd"/>
      <w:r w:rsidRPr="003B54A7">
        <w:rPr>
          <w:rStyle w:val="tr"/>
          <w:rFonts w:ascii="Times New Roman" w:hAnsi="Times New Roman"/>
          <w:sz w:val="24"/>
          <w:szCs w:val="24"/>
          <w:shd w:val="clear" w:color="auto" w:fill="FFFFFF"/>
        </w:rPr>
        <w:t xml:space="preserve"> sec.</w:t>
      </w:r>
    </w:p>
    <w:p w14:paraId="2FFD65C7" w14:textId="77777777" w:rsidR="006B7905" w:rsidRPr="003B54A7" w:rsidRDefault="006B7905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736533E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b/>
          <w:bCs/>
          <w:sz w:val="24"/>
          <w:szCs w:val="24"/>
          <w:lang w:eastAsia="it-IT"/>
        </w:rPr>
        <w:t>IN CASO DI EVACUAZIONE PER INCENDIO RICORDARSI DI:</w:t>
      </w:r>
    </w:p>
    <w:p w14:paraId="6A244418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Camminare chinati e di respirare tramite un fazzoletto, pr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eferibilmente bagnato, nel caso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vi sia presenza di fumo lungo il percorso di fuga;</w:t>
      </w:r>
    </w:p>
    <w:p w14:paraId="0C552D01" w14:textId="77777777" w:rsidR="008F603C" w:rsidRPr="003B54A7" w:rsidRDefault="008F603C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Se i corridoi e le vie di fuga non sono percorribili o sono in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vasi dal fumo, non uscire dalla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classe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sigillare ogni fessura della porta, mediante abit</w:t>
      </w:r>
      <w:r w:rsidR="00F57284" w:rsidRPr="003B54A7">
        <w:rPr>
          <w:rFonts w:ascii="Times New Roman" w:eastAsia="Times New Roman" w:hAnsi="Times New Roman"/>
          <w:sz w:val="24"/>
          <w:szCs w:val="24"/>
          <w:lang w:eastAsia="it-IT"/>
        </w:rPr>
        <w:t xml:space="preserve">i bagnati; segnalare la propria presenza dalle </w:t>
      </w:r>
      <w:r w:rsidRPr="003B54A7">
        <w:rPr>
          <w:rFonts w:ascii="Times New Roman" w:eastAsia="Times New Roman" w:hAnsi="Times New Roman"/>
          <w:sz w:val="24"/>
          <w:szCs w:val="24"/>
          <w:lang w:eastAsia="it-IT"/>
        </w:rPr>
        <w:t>finestre.</w:t>
      </w:r>
    </w:p>
    <w:p w14:paraId="3AAC4280" w14:textId="77777777" w:rsidR="00F57284" w:rsidRPr="003B54A7" w:rsidRDefault="00F57284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176A5D5" w14:textId="77777777" w:rsidR="00F57284" w:rsidRPr="003B54A7" w:rsidRDefault="00F57284" w:rsidP="00A3262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DE2CC6" w14:textId="77777777" w:rsidR="00893F12" w:rsidRDefault="00893F12" w:rsidP="008F603C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5F689027" w14:textId="77777777" w:rsidR="00893F12" w:rsidRDefault="00893F12" w:rsidP="008F603C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14:paraId="496F1B68" w14:textId="77777777" w:rsidR="00893F12" w:rsidRDefault="00893F12" w:rsidP="008F603C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E4B1A" w14:paraId="34E41D04" w14:textId="77777777" w:rsidTr="006E4B1A">
        <w:tc>
          <w:tcPr>
            <w:tcW w:w="4889" w:type="dxa"/>
          </w:tcPr>
          <w:p w14:paraId="467B4C8F" w14:textId="77777777" w:rsidR="006E4B1A" w:rsidRDefault="002233C8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  <w:r>
              <w:rPr>
                <w:rFonts w:ascii="TTE26533B0t00" w:hAnsi="TTE26533B0t00" w:cs="TTE26533B0t00"/>
                <w:b/>
                <w:noProof/>
                <w:sz w:val="25"/>
                <w:szCs w:val="25"/>
                <w:lang w:eastAsia="it-IT"/>
              </w:rPr>
              <w:pict w14:anchorId="666C5A69">
                <v:group id="_x0000_s1026" style="position:absolute;margin-left:89.65pt;margin-top:7.9pt;width:79.2pt;height:79.2pt;z-index:251658240" coordorigin="9511,21303" coordsize="1584,1584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9953;top:21703;width:699;height:787">
                    <v:imagedata r:id="rId9" o:title=""/>
                  </v:shape>
                  <v:group id="_x0000_s1028" style="position:absolute;left:9511;top:21303;width:1584;height:1584" coordorigin="2310,1928" coordsize="1728,1728">
                    <v:oval id="_x0000_s1029" style="position:absolute;left:2310;top:1928;width:1728;height:1728" filled="f"/>
                    <v:oval id="_x0000_s1030" style="position:absolute;left:2576;top:2194;width:1196;height:1196" filled="f">
                      <o:lock v:ext="edit" aspectratio="t"/>
                    </v:oval>
                  </v:group>
                  <v:shapetype id="_x0000_t146" coordsize="21600,21600" o:spt="146" adj="-11730944" path="al10800,10800,10800,10800@2@5e">
                    <v:formulas>
                      <v:f eqn="val #1"/>
                      <v:f eqn="val #0"/>
                      <v:f eqn="sum 0 0 #0"/>
                      <v:f eqn="prod #0 2 1"/>
                      <v:f eqn="sumangle @3 0 360"/>
                      <v:f eqn="if @3 @4 @3"/>
                      <v:f eqn="val 10800"/>
                      <v:f eqn="cos 10800 #0"/>
                      <v:f eqn="sin 10800 #0"/>
                      <v:f eqn="sum @7 10800 0"/>
                      <v:f eqn="sum @8 10800 0"/>
                      <v:f eqn="sum 10800 0 @8"/>
                      <v:f eqn="if #0 0 21600"/>
                    </v:formulas>
                    <v:path textpathok="t" o:connecttype="custom" o:connectlocs="@12,10800;@9,@10;@9,@11"/>
                    <v:textpath on="t" style="v-text-kern:t" fitpath="t"/>
                    <v:handles>
                      <v:h position="@6,#0" polar="10800,10800"/>
                    </v:handles>
                    <o:lock v:ext="edit" text="t" shapetype="t"/>
                  </v:shapetype>
                  <v:shape id="_x0000_s1031" type="#_x0000_t146" style="position:absolute;left:9643;top:21451;width:1320;height:1290" fillcolor="black">
                    <v:shadow color="#868686"/>
                    <v:textpath style="font-family:&quot;Arial&quot;;font-size:8pt" fitshape="t" trim="t" string="Centro Provinciale per l'Istruzione degli Adulti di Cosenza   "/>
                  </v:shape>
                </v:group>
              </w:pict>
            </w:r>
          </w:p>
          <w:p w14:paraId="0334D362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1C9E0A61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7600F26B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  <w:p w14:paraId="1D60F925" w14:textId="77777777" w:rsidR="006E4B1A" w:rsidRDefault="006E4B1A" w:rsidP="006E4B1A">
            <w:pPr>
              <w:autoSpaceDE w:val="0"/>
              <w:autoSpaceDN w:val="0"/>
              <w:adjustRightInd w:val="0"/>
              <w:spacing w:after="0"/>
              <w:rPr>
                <w:rFonts w:ascii="TTE26533B0t00" w:hAnsi="TTE26533B0t00" w:cs="TTE26533B0t00"/>
                <w:b/>
                <w:sz w:val="25"/>
                <w:szCs w:val="25"/>
              </w:rPr>
            </w:pPr>
          </w:p>
        </w:tc>
        <w:tc>
          <w:tcPr>
            <w:tcW w:w="4889" w:type="dxa"/>
          </w:tcPr>
          <w:p w14:paraId="2C42C71A" w14:textId="77777777" w:rsidR="006E4B1A" w:rsidRDefault="00752475" w:rsidP="0075247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6E4B1A">
              <w:rPr>
                <w:rFonts w:ascii="Arial" w:hAnsi="Arial" w:cs="Arial"/>
                <w:b/>
                <w:sz w:val="20"/>
                <w:szCs w:val="20"/>
              </w:rPr>
              <w:t>IL DIRIGENTE SCOLASTICO</w:t>
            </w:r>
          </w:p>
          <w:p w14:paraId="18DCEEF0" w14:textId="77777777" w:rsidR="006E4B1A" w:rsidRPr="00463C84" w:rsidRDefault="006E4B1A" w:rsidP="006E4B1A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63C84">
              <w:rPr>
                <w:rFonts w:ascii="Arial" w:hAnsi="Arial" w:cs="Arial"/>
                <w:i/>
                <w:sz w:val="20"/>
                <w:szCs w:val="20"/>
              </w:rPr>
              <w:t>Prof.ssa Clementina Iannuzzi</w:t>
            </w:r>
          </w:p>
          <w:p w14:paraId="6EC73365" w14:textId="77777777" w:rsidR="00DD3074" w:rsidRPr="00463C84" w:rsidRDefault="00DD3074" w:rsidP="00DD3074">
            <w:pPr>
              <w:spacing w:after="0"/>
              <w:jc w:val="center"/>
              <w:rPr>
                <w:rFonts w:ascii="Arial" w:hAnsi="Arial" w:cs="Arial"/>
                <w:sz w:val="12"/>
                <w:szCs w:val="14"/>
              </w:rPr>
            </w:pPr>
            <w:proofErr w:type="gramStart"/>
            <w:r w:rsidRPr="00463C84">
              <w:rPr>
                <w:rFonts w:ascii="Arial" w:hAnsi="Arial" w:cs="Arial"/>
                <w:sz w:val="12"/>
                <w:szCs w:val="14"/>
              </w:rPr>
              <w:t>firma</w:t>
            </w:r>
            <w:proofErr w:type="gramEnd"/>
            <w:r w:rsidRPr="00463C84">
              <w:rPr>
                <w:rFonts w:ascii="Arial" w:hAnsi="Arial" w:cs="Arial"/>
                <w:sz w:val="12"/>
                <w:szCs w:val="14"/>
              </w:rPr>
              <w:t xml:space="preserve"> autografa sostituita a mezzo stampa</w:t>
            </w:r>
          </w:p>
          <w:p w14:paraId="6B0B8B19" w14:textId="77777777" w:rsidR="006E4B1A" w:rsidRDefault="00DD3074" w:rsidP="00DD3074">
            <w:pPr>
              <w:spacing w:after="0"/>
              <w:jc w:val="center"/>
              <w:rPr>
                <w:rFonts w:ascii="TTE26533B0t00" w:hAnsi="TTE26533B0t00" w:cs="TTE26533B0t00"/>
                <w:b/>
                <w:sz w:val="25"/>
                <w:szCs w:val="25"/>
              </w:rPr>
            </w:pPr>
            <w:proofErr w:type="gramStart"/>
            <w:r w:rsidRPr="00463C84">
              <w:rPr>
                <w:rFonts w:ascii="Arial" w:hAnsi="Arial" w:cs="Arial"/>
                <w:sz w:val="12"/>
                <w:szCs w:val="14"/>
              </w:rPr>
              <w:t>ex</w:t>
            </w:r>
            <w:proofErr w:type="gramEnd"/>
            <w:r w:rsidRPr="00463C84">
              <w:rPr>
                <w:rFonts w:ascii="Arial" w:hAnsi="Arial" w:cs="Arial"/>
                <w:sz w:val="12"/>
                <w:szCs w:val="14"/>
              </w:rPr>
              <w:t xml:space="preserve"> art. 3, c2 </w:t>
            </w:r>
            <w:proofErr w:type="spellStart"/>
            <w:proofErr w:type="gramStart"/>
            <w:r w:rsidRPr="00463C84">
              <w:rPr>
                <w:rFonts w:ascii="Arial" w:hAnsi="Arial" w:cs="Arial"/>
                <w:sz w:val="12"/>
                <w:szCs w:val="14"/>
              </w:rPr>
              <w:t>D.Lgs</w:t>
            </w:r>
            <w:proofErr w:type="spellEnd"/>
            <w:proofErr w:type="gramEnd"/>
            <w:r w:rsidRPr="00463C84">
              <w:rPr>
                <w:rFonts w:ascii="Arial" w:hAnsi="Arial" w:cs="Arial"/>
                <w:sz w:val="12"/>
                <w:szCs w:val="14"/>
              </w:rPr>
              <w:t xml:space="preserve"> n. 39/93</w:t>
            </w:r>
          </w:p>
        </w:tc>
      </w:tr>
    </w:tbl>
    <w:p w14:paraId="2E3A01B0" w14:textId="77777777" w:rsidR="006E4B1A" w:rsidRDefault="006E4B1A" w:rsidP="006E4B1A">
      <w:pPr>
        <w:autoSpaceDE w:val="0"/>
        <w:autoSpaceDN w:val="0"/>
        <w:adjustRightInd w:val="0"/>
        <w:spacing w:after="0"/>
        <w:rPr>
          <w:rFonts w:ascii="TTE26533B0t00" w:hAnsi="TTE26533B0t00" w:cs="TTE26533B0t00"/>
          <w:b/>
          <w:sz w:val="25"/>
          <w:szCs w:val="25"/>
        </w:rPr>
      </w:pPr>
    </w:p>
    <w:p w14:paraId="025F919C" w14:textId="77777777" w:rsidR="003020D4" w:rsidRDefault="003020D4" w:rsidP="00FE20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p w14:paraId="2761CAE4" w14:textId="77777777" w:rsidR="005352C7" w:rsidRDefault="005352C7" w:rsidP="005352C7">
      <w:pPr>
        <w:autoSpaceDE w:val="0"/>
        <w:autoSpaceDN w:val="0"/>
        <w:adjustRightInd w:val="0"/>
        <w:spacing w:after="0"/>
        <w:jc w:val="both"/>
        <w:rPr>
          <w:rStyle w:val="tr"/>
          <w:rFonts w:ascii="Helvetica" w:hAnsi="Helvetica"/>
          <w:color w:val="444444"/>
          <w:sz w:val="21"/>
          <w:szCs w:val="21"/>
          <w:shd w:val="clear" w:color="auto" w:fill="FFFFFF"/>
        </w:rPr>
      </w:pPr>
    </w:p>
    <w:p w14:paraId="0C103FCD" w14:textId="77777777" w:rsidR="005352C7" w:rsidRDefault="005352C7" w:rsidP="005352C7">
      <w:pPr>
        <w:autoSpaceDE w:val="0"/>
        <w:autoSpaceDN w:val="0"/>
        <w:adjustRightInd w:val="0"/>
        <w:spacing w:after="0"/>
        <w:jc w:val="both"/>
        <w:rPr>
          <w:rStyle w:val="tr"/>
          <w:rFonts w:ascii="Helvetica" w:hAnsi="Helvetica"/>
          <w:color w:val="444444"/>
          <w:sz w:val="21"/>
          <w:szCs w:val="21"/>
          <w:shd w:val="clear" w:color="auto" w:fill="FFFFFF"/>
        </w:rPr>
      </w:pPr>
    </w:p>
    <w:sectPr w:rsidR="005352C7" w:rsidSect="007C63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1418" w:left="1134" w:header="514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33809" w14:textId="77777777" w:rsidR="002233C8" w:rsidRDefault="002233C8">
      <w:pPr>
        <w:spacing w:after="0" w:line="240" w:lineRule="auto"/>
      </w:pPr>
      <w:r>
        <w:separator/>
      </w:r>
    </w:p>
  </w:endnote>
  <w:endnote w:type="continuationSeparator" w:id="0">
    <w:p w14:paraId="1280A843" w14:textId="77777777" w:rsidR="002233C8" w:rsidRDefault="002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E26533B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30D1" w14:textId="77777777" w:rsidR="00B5090A" w:rsidRDefault="00B5090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8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1"/>
      <w:gridCol w:w="1530"/>
      <w:gridCol w:w="1531"/>
      <w:gridCol w:w="3061"/>
      <w:gridCol w:w="671"/>
      <w:gridCol w:w="9"/>
    </w:tblGrid>
    <w:tr w:rsidR="007C63D4" w:rsidRPr="00994128" w14:paraId="30F88772" w14:textId="77777777" w:rsidTr="0012269D">
      <w:trPr>
        <w:gridAfter w:val="1"/>
        <w:wAfter w:w="9" w:type="dxa"/>
      </w:trPr>
      <w:tc>
        <w:tcPr>
          <w:tcW w:w="9854" w:type="dxa"/>
          <w:gridSpan w:val="5"/>
          <w:tcBorders>
            <w:top w:val="single" w:sz="18" w:space="0" w:color="4BACC6" w:themeColor="accent5"/>
          </w:tcBorders>
        </w:tcPr>
        <w:p w14:paraId="23EF5E11" w14:textId="77777777" w:rsidR="007C63D4" w:rsidRPr="00687D5E" w:rsidRDefault="007C63D4" w:rsidP="0012269D">
          <w:pPr>
            <w:pStyle w:val="Nessunaspaziatura"/>
            <w:jc w:val="center"/>
            <w:rPr>
              <w:b/>
              <w:color w:val="000000" w:themeColor="text1"/>
              <w:spacing w:val="30"/>
              <w:sz w:val="18"/>
              <w:szCs w:val="18"/>
            </w:rPr>
          </w:pPr>
          <w:r>
            <w:rPr>
              <w:b/>
              <w:noProof/>
              <w:color w:val="000000" w:themeColor="text1"/>
              <w:spacing w:val="30"/>
              <w:sz w:val="18"/>
              <w:szCs w:val="18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2FC027D8" wp14:editId="79C5585D">
                <wp:simplePos x="0" y="0"/>
                <wp:positionH relativeFrom="column">
                  <wp:posOffset>5779547</wp:posOffset>
                </wp:positionH>
                <wp:positionV relativeFrom="paragraph">
                  <wp:posOffset>-36195</wp:posOffset>
                </wp:positionV>
                <wp:extent cx="433449" cy="433449"/>
                <wp:effectExtent l="0" t="0" r="5080" b="5080"/>
                <wp:wrapNone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449" cy="4334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687D5E">
            <w:rPr>
              <w:b/>
              <w:color w:val="000000" w:themeColor="text1"/>
              <w:spacing w:val="30"/>
              <w:sz w:val="18"/>
              <w:szCs w:val="18"/>
            </w:rPr>
            <w:t xml:space="preserve">Sede amministrativa CPIA, Via Brenta 39 - 87100 Cosenza </w:t>
          </w:r>
          <w:proofErr w:type="spellStart"/>
          <w:r w:rsidRPr="00687D5E">
            <w:rPr>
              <w:b/>
              <w:color w:val="000000" w:themeColor="text1"/>
              <w:spacing w:val="30"/>
              <w:sz w:val="18"/>
              <w:szCs w:val="18"/>
            </w:rPr>
            <w:t>tel</w:t>
          </w:r>
          <w:proofErr w:type="spellEnd"/>
          <w:r w:rsidRPr="00687D5E">
            <w:rPr>
              <w:b/>
              <w:color w:val="000000" w:themeColor="text1"/>
              <w:spacing w:val="30"/>
              <w:sz w:val="18"/>
              <w:szCs w:val="18"/>
            </w:rPr>
            <w:t>/fax 0984 24699</w:t>
          </w:r>
          <w:proofErr w:type="gramEnd"/>
        </w:p>
      </w:tc>
    </w:tr>
    <w:tr w:rsidR="007C63D4" w:rsidRPr="00994128" w14:paraId="28A2936B" w14:textId="77777777" w:rsidTr="0012269D">
      <w:tc>
        <w:tcPr>
          <w:tcW w:w="3061" w:type="dxa"/>
          <w:vAlign w:val="center"/>
        </w:tcPr>
        <w:p w14:paraId="4970EF03" w14:textId="77777777" w:rsidR="007C63D4" w:rsidRPr="00994128" w:rsidRDefault="007C63D4" w:rsidP="0012269D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Codice mecc</w:t>
          </w:r>
          <w:r>
            <w:rPr>
              <w:color w:val="000000" w:themeColor="text1"/>
              <w:sz w:val="18"/>
              <w:szCs w:val="18"/>
            </w:rPr>
            <w:t>anografico</w:t>
          </w:r>
          <w:r w:rsidRPr="00994128">
            <w:rPr>
              <w:color w:val="000000" w:themeColor="text1"/>
              <w:sz w:val="18"/>
              <w:szCs w:val="18"/>
            </w:rPr>
            <w:t xml:space="preserve">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proofErr w:type="gramStart"/>
          <w:r>
            <w:rPr>
              <w:rStyle w:val="Enfasigrassetto"/>
              <w:b w:val="0"/>
              <w:color w:val="000000" w:themeColor="text1"/>
              <w:sz w:val="18"/>
              <w:szCs w:val="18"/>
            </w:rPr>
            <w:t xml:space="preserve">          </w:t>
          </w:r>
          <w:proofErr w:type="gramEnd"/>
        </w:p>
      </w:tc>
      <w:tc>
        <w:tcPr>
          <w:tcW w:w="3061" w:type="dxa"/>
          <w:gridSpan w:val="2"/>
          <w:vAlign w:val="center"/>
        </w:tcPr>
        <w:p w14:paraId="0C8E34B0" w14:textId="77777777" w:rsidR="007C63D4" w:rsidRPr="007E6B42" w:rsidRDefault="007C63D4" w:rsidP="0012269D">
          <w:pPr>
            <w:pStyle w:val="Nessunaspaziatura"/>
            <w:jc w:val="center"/>
            <w:rPr>
              <w:color w:val="000000" w:themeColor="text1"/>
              <w:sz w:val="18"/>
              <w:szCs w:val="18"/>
              <w:lang w:val="en-US"/>
            </w:rPr>
          </w:pPr>
          <w:proofErr w:type="spellStart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Sito</w:t>
          </w:r>
          <w:proofErr w:type="spellEnd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 xml:space="preserve"> web</w:t>
          </w:r>
          <w:r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: www.cpiacs.</w:t>
          </w:r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edu</w:t>
          </w:r>
          <w:r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.it</w:t>
          </w:r>
        </w:p>
      </w:tc>
      <w:tc>
        <w:tcPr>
          <w:tcW w:w="3061" w:type="dxa"/>
          <w:vAlign w:val="center"/>
        </w:tcPr>
        <w:p w14:paraId="4687FB4F" w14:textId="77777777" w:rsidR="007C63D4" w:rsidRPr="00994128" w:rsidRDefault="007C63D4" w:rsidP="0012269D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</w:t>
          </w:r>
          <w:r>
            <w:rPr>
              <w:color w:val="000000" w:themeColor="text1"/>
              <w:sz w:val="18"/>
              <w:szCs w:val="18"/>
            </w:rPr>
            <w:t xml:space="preserve">odice </w:t>
          </w:r>
          <w:r w:rsidRPr="00994128">
            <w:rPr>
              <w:color w:val="000000" w:themeColor="text1"/>
              <w:sz w:val="18"/>
              <w:szCs w:val="18"/>
            </w:rPr>
            <w:t>F</w:t>
          </w:r>
          <w:r>
            <w:rPr>
              <w:color w:val="000000" w:themeColor="text1"/>
              <w:sz w:val="18"/>
              <w:szCs w:val="18"/>
            </w:rPr>
            <w:t>iscale</w:t>
          </w:r>
          <w:r w:rsidRPr="00994128">
            <w:rPr>
              <w:color w:val="000000" w:themeColor="text1"/>
              <w:sz w:val="18"/>
              <w:szCs w:val="18"/>
            </w:rPr>
            <w:t> 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98108590781</w:t>
          </w:r>
        </w:p>
      </w:tc>
      <w:tc>
        <w:tcPr>
          <w:tcW w:w="680" w:type="dxa"/>
          <w:gridSpan w:val="2"/>
        </w:tcPr>
        <w:p w14:paraId="69C0E874" w14:textId="77777777" w:rsidR="007C63D4" w:rsidRPr="00994128" w:rsidRDefault="007C63D4" w:rsidP="0012269D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  <w:tr w:rsidR="007C63D4" w:rsidRPr="00994128" w14:paraId="0A6C3981" w14:textId="77777777" w:rsidTr="0012269D">
      <w:tc>
        <w:tcPr>
          <w:tcW w:w="4591" w:type="dxa"/>
          <w:gridSpan w:val="2"/>
          <w:vAlign w:val="center"/>
        </w:tcPr>
        <w:p w14:paraId="7FFE2B36" w14:textId="77777777" w:rsidR="007C63D4" w:rsidRPr="00994128" w:rsidRDefault="007C63D4" w:rsidP="0012269D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 xml:space="preserve">E-mail: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Pr="00994128">
            <w:rPr>
              <w:color w:val="000000" w:themeColor="text1"/>
              <w:sz w:val="18"/>
              <w:szCs w:val="18"/>
            </w:rPr>
            <w:t>@istruzione.it</w:t>
          </w:r>
        </w:p>
      </w:tc>
      <w:tc>
        <w:tcPr>
          <w:tcW w:w="4592" w:type="dxa"/>
          <w:gridSpan w:val="2"/>
          <w:vAlign w:val="center"/>
        </w:tcPr>
        <w:p w14:paraId="54CCB16C" w14:textId="77777777" w:rsidR="007C63D4" w:rsidRPr="00994128" w:rsidRDefault="007C63D4" w:rsidP="0012269D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>
            <w:rPr>
              <w:color w:val="000000" w:themeColor="text1"/>
              <w:sz w:val="18"/>
              <w:szCs w:val="18"/>
            </w:rPr>
            <w:t xml:space="preserve">                                   </w:t>
          </w:r>
          <w:r w:rsidRPr="00994128">
            <w:rPr>
              <w:color w:val="000000" w:themeColor="text1"/>
              <w:sz w:val="18"/>
              <w:szCs w:val="18"/>
            </w:rPr>
            <w:t xml:space="preserve">PEC: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Pr="00994128">
            <w:rPr>
              <w:color w:val="000000" w:themeColor="text1"/>
              <w:sz w:val="18"/>
              <w:szCs w:val="18"/>
            </w:rPr>
            <w:t>@pec.istruzione.it</w:t>
          </w:r>
        </w:p>
      </w:tc>
      <w:tc>
        <w:tcPr>
          <w:tcW w:w="680" w:type="dxa"/>
          <w:gridSpan w:val="2"/>
        </w:tcPr>
        <w:p w14:paraId="4BBF7159" w14:textId="77777777" w:rsidR="007C63D4" w:rsidRPr="00994128" w:rsidRDefault="007C63D4" w:rsidP="0012269D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</w:tbl>
  <w:p w14:paraId="74E6B8FE" w14:textId="77777777" w:rsidR="007C63D4" w:rsidRPr="00994128" w:rsidRDefault="007C63D4" w:rsidP="007C63D4">
    <w:pPr>
      <w:pStyle w:val="Nessunaspaziatura"/>
      <w:rPr>
        <w:color w:val="000000" w:themeColor="text1"/>
        <w:sz w:val="18"/>
        <w:szCs w:val="18"/>
      </w:rPr>
    </w:pPr>
  </w:p>
  <w:p w14:paraId="5253CBC7" w14:textId="77777777" w:rsidR="007C63D4" w:rsidRDefault="007C63D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42393" w14:textId="77777777" w:rsidR="00B5090A" w:rsidRDefault="00B509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401A2" w14:textId="77777777" w:rsidR="002233C8" w:rsidRDefault="002233C8">
      <w:pPr>
        <w:spacing w:after="0" w:line="240" w:lineRule="auto"/>
      </w:pPr>
      <w:r>
        <w:separator/>
      </w:r>
    </w:p>
  </w:footnote>
  <w:footnote w:type="continuationSeparator" w:id="0">
    <w:p w14:paraId="2F32AB31" w14:textId="77777777" w:rsidR="002233C8" w:rsidRDefault="002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AED0" w14:textId="77777777" w:rsidR="00B5090A" w:rsidRDefault="00B5090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ECC06" w14:textId="77777777" w:rsidR="00B5090A" w:rsidRDefault="00B5090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0207" w:type="dxa"/>
      <w:tblInd w:w="-176" w:type="dxa"/>
      <w:tblBorders>
        <w:top w:val="single" w:sz="18" w:space="0" w:color="4BACC6" w:themeColor="accent5"/>
        <w:left w:val="single" w:sz="18" w:space="0" w:color="4BACC6" w:themeColor="accent5"/>
        <w:bottom w:val="single" w:sz="18" w:space="0" w:color="4BACC6" w:themeColor="accent5"/>
        <w:right w:val="single" w:sz="18" w:space="0" w:color="4BACC6" w:themeColor="accent5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016"/>
      <w:gridCol w:w="1918"/>
      <w:gridCol w:w="2271"/>
      <w:gridCol w:w="2125"/>
      <w:gridCol w:w="1877"/>
    </w:tblGrid>
    <w:tr w:rsidR="007C63D4" w14:paraId="4B5C05C4" w14:textId="77777777" w:rsidTr="0012269D">
      <w:trPr>
        <w:trHeight w:val="1671"/>
      </w:trPr>
      <w:tc>
        <w:tcPr>
          <w:tcW w:w="2016" w:type="dxa"/>
        </w:tcPr>
        <w:p w14:paraId="4605BA8A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64D21879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22DBF241" wp14:editId="6AE974DD">
                <wp:extent cx="1135380" cy="662940"/>
                <wp:effectExtent l="0" t="0" r="7620" b="3810"/>
                <wp:docPr id="13" name="Immagine 13" descr="C:\Users\UTENTE\Desktop\prova pon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UTENTE\Desktop\prova pon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538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8" w:type="dxa"/>
        </w:tcPr>
        <w:p w14:paraId="6B01B9B7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3C3E8091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1935268B" wp14:editId="27145779">
                <wp:extent cx="1013460" cy="746760"/>
                <wp:effectExtent l="0" t="0" r="0" b="0"/>
                <wp:docPr id="20" name="Immagine 20" descr="C:\Users\UTENTE\AppData\Local\Microsoft\Windows\INetCache\Content.Word\prova pon - Copi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TENTE\AppData\Local\Microsoft\Windows\INetCache\Content.Word\prova pon - Copi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</w:tcPr>
        <w:p w14:paraId="44D7017C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both"/>
            <w:rPr>
              <w:noProof/>
              <w:lang w:eastAsia="it-IT"/>
            </w:rPr>
          </w:pPr>
        </w:p>
        <w:p w14:paraId="0760BE7A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526C808B" wp14:editId="278C2831">
                <wp:extent cx="1304925" cy="941364"/>
                <wp:effectExtent l="0" t="0" r="0" b="0"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Valeria Solesin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97" cy="9482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5" w:type="dxa"/>
        </w:tcPr>
        <w:p w14:paraId="25780C4A" w14:textId="77777777" w:rsidR="007C63D4" w:rsidRDefault="007C63D4" w:rsidP="0012269D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lang w:eastAsia="it-IT"/>
            </w:rPr>
          </w:pPr>
        </w:p>
        <w:p w14:paraId="097C2EAE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46EEB585" wp14:editId="4EB6815D">
                <wp:extent cx="558542" cy="593766"/>
                <wp:effectExtent l="0" t="0" r="0" b="0"/>
                <wp:docPr id="22" name="Immagine 22" descr="Descrizione: 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949" b="325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181" cy="59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BB3958" w14:textId="432F1031" w:rsidR="00B5090A" w:rsidRDefault="00B5090A" w:rsidP="00B5090A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</w:pPr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 xml:space="preserve">Ministero dell’Istruzione </w:t>
          </w:r>
        </w:p>
        <w:p w14:paraId="7C177ABC" w14:textId="5F93A93A" w:rsidR="007C63D4" w:rsidRPr="003156EC" w:rsidRDefault="00B5090A" w:rsidP="00B5090A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sz w:val="14"/>
              <w:szCs w:val="14"/>
              <w:lang w:eastAsia="it-IT"/>
            </w:rPr>
          </w:pPr>
          <w:proofErr w:type="gramStart"/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>e</w:t>
          </w:r>
          <w:proofErr w:type="gramEnd"/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 xml:space="preserve"> del Merito</w:t>
          </w:r>
        </w:p>
      </w:tc>
      <w:tc>
        <w:tcPr>
          <w:tcW w:w="1877" w:type="dxa"/>
        </w:tcPr>
        <w:p w14:paraId="2BCC80F9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center"/>
            <w:rPr>
              <w:rFonts w:ascii="Arial" w:hAnsi="Arial" w:cs="Arial"/>
              <w:noProof/>
              <w:sz w:val="12"/>
              <w:szCs w:val="12"/>
              <w:lang w:eastAsia="it-IT"/>
            </w:rPr>
          </w:pPr>
        </w:p>
        <w:p w14:paraId="5F7CA1E7" w14:textId="77777777" w:rsidR="007C63D4" w:rsidRDefault="007C63D4" w:rsidP="0012269D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4A8DA2A7" wp14:editId="36A5C0A7">
                <wp:extent cx="863194" cy="902091"/>
                <wp:effectExtent l="0" t="0" r="0" b="0"/>
                <wp:docPr id="23" name="Immagine 23" descr="C:\Users\UTENTE\AppData\Local\Microsoft\Windows\INetCache\Content.Word\prova pon - Copia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UTENTE\AppData\Local\Microsoft\Windows\INetCache\Content.Word\prova pon - Copia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461" cy="90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560ACB" w14:textId="77777777" w:rsidR="007C63D4" w:rsidRDefault="007C63D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041"/>
    <w:multiLevelType w:val="hybridMultilevel"/>
    <w:tmpl w:val="66401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C95"/>
    <w:multiLevelType w:val="multilevel"/>
    <w:tmpl w:val="E124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9653D"/>
    <w:multiLevelType w:val="multilevel"/>
    <w:tmpl w:val="DA2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42154E"/>
    <w:multiLevelType w:val="multilevel"/>
    <w:tmpl w:val="7AC0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626358"/>
    <w:multiLevelType w:val="hybridMultilevel"/>
    <w:tmpl w:val="C4C44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C2B40"/>
    <w:multiLevelType w:val="multilevel"/>
    <w:tmpl w:val="1656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4F777E"/>
    <w:multiLevelType w:val="hybridMultilevel"/>
    <w:tmpl w:val="626AE7F2"/>
    <w:lvl w:ilvl="0" w:tplc="E3EA237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05925"/>
    <w:multiLevelType w:val="hybridMultilevel"/>
    <w:tmpl w:val="4D7AD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C14FF"/>
    <w:multiLevelType w:val="hybridMultilevel"/>
    <w:tmpl w:val="3A2C0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DC225F"/>
    <w:multiLevelType w:val="multilevel"/>
    <w:tmpl w:val="E7E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E65A7D"/>
    <w:multiLevelType w:val="hybridMultilevel"/>
    <w:tmpl w:val="844E3FF6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>
    <w:nsid w:val="6E4B765A"/>
    <w:multiLevelType w:val="multilevel"/>
    <w:tmpl w:val="A16E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7C539D"/>
    <w:multiLevelType w:val="hybridMultilevel"/>
    <w:tmpl w:val="E1BA2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11"/>
  </w:num>
  <w:num w:numId="5">
    <w:abstractNumId w:val="3"/>
  </w:num>
  <w:num w:numId="6">
    <w:abstractNumId w:val="2"/>
  </w:num>
  <w:num w:numId="7">
    <w:abstractNumId w:val="12"/>
  </w:num>
  <w:num w:numId="8">
    <w:abstractNumId w:val="8"/>
  </w:num>
  <w:num w:numId="9">
    <w:abstractNumId w:val="4"/>
  </w:num>
  <w:num w:numId="10">
    <w:abstractNumId w:val="10"/>
  </w:num>
  <w:num w:numId="11">
    <w:abstractNumId w:val="7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DD"/>
    <w:rsid w:val="000026DF"/>
    <w:rsid w:val="00036609"/>
    <w:rsid w:val="00037129"/>
    <w:rsid w:val="00064496"/>
    <w:rsid w:val="00067F43"/>
    <w:rsid w:val="000953E6"/>
    <w:rsid w:val="000D4209"/>
    <w:rsid w:val="000E305C"/>
    <w:rsid w:val="0011141C"/>
    <w:rsid w:val="00126056"/>
    <w:rsid w:val="00186D3F"/>
    <w:rsid w:val="00196590"/>
    <w:rsid w:val="001B22EC"/>
    <w:rsid w:val="001B5AED"/>
    <w:rsid w:val="002233C8"/>
    <w:rsid w:val="0023696D"/>
    <w:rsid w:val="00294282"/>
    <w:rsid w:val="00297B22"/>
    <w:rsid w:val="002A4681"/>
    <w:rsid w:val="002A50DA"/>
    <w:rsid w:val="002D76BE"/>
    <w:rsid w:val="002F4ED9"/>
    <w:rsid w:val="003020D4"/>
    <w:rsid w:val="00312E53"/>
    <w:rsid w:val="003156EC"/>
    <w:rsid w:val="00335212"/>
    <w:rsid w:val="0035043C"/>
    <w:rsid w:val="0036220B"/>
    <w:rsid w:val="00395A3E"/>
    <w:rsid w:val="003B54A7"/>
    <w:rsid w:val="003C68A8"/>
    <w:rsid w:val="003E3D00"/>
    <w:rsid w:val="00400FE7"/>
    <w:rsid w:val="00403BC3"/>
    <w:rsid w:val="00416D3F"/>
    <w:rsid w:val="004246B3"/>
    <w:rsid w:val="00442621"/>
    <w:rsid w:val="00462739"/>
    <w:rsid w:val="00463C84"/>
    <w:rsid w:val="00481E4E"/>
    <w:rsid w:val="004A2549"/>
    <w:rsid w:val="004C051A"/>
    <w:rsid w:val="004F40FE"/>
    <w:rsid w:val="004F70F0"/>
    <w:rsid w:val="00525FA4"/>
    <w:rsid w:val="005352C7"/>
    <w:rsid w:val="00545873"/>
    <w:rsid w:val="00576DC3"/>
    <w:rsid w:val="005B340A"/>
    <w:rsid w:val="005C0B45"/>
    <w:rsid w:val="005D6156"/>
    <w:rsid w:val="005F2E05"/>
    <w:rsid w:val="00602868"/>
    <w:rsid w:val="00607C4B"/>
    <w:rsid w:val="00612F03"/>
    <w:rsid w:val="00641395"/>
    <w:rsid w:val="00642DC1"/>
    <w:rsid w:val="006432FB"/>
    <w:rsid w:val="00651259"/>
    <w:rsid w:val="00653358"/>
    <w:rsid w:val="006876D4"/>
    <w:rsid w:val="00687D5E"/>
    <w:rsid w:val="00697E25"/>
    <w:rsid w:val="006A0BA3"/>
    <w:rsid w:val="006A0CEF"/>
    <w:rsid w:val="006B7905"/>
    <w:rsid w:val="006D510F"/>
    <w:rsid w:val="006E0537"/>
    <w:rsid w:val="006E393E"/>
    <w:rsid w:val="006E4B1A"/>
    <w:rsid w:val="006E575D"/>
    <w:rsid w:val="00722809"/>
    <w:rsid w:val="007361D5"/>
    <w:rsid w:val="00737113"/>
    <w:rsid w:val="00741622"/>
    <w:rsid w:val="00752475"/>
    <w:rsid w:val="00755E43"/>
    <w:rsid w:val="00783744"/>
    <w:rsid w:val="00791C28"/>
    <w:rsid w:val="007C63D4"/>
    <w:rsid w:val="007E6B42"/>
    <w:rsid w:val="00804083"/>
    <w:rsid w:val="0080744C"/>
    <w:rsid w:val="008224EF"/>
    <w:rsid w:val="0082264F"/>
    <w:rsid w:val="00832E6C"/>
    <w:rsid w:val="00836C09"/>
    <w:rsid w:val="00893F12"/>
    <w:rsid w:val="008C2D5E"/>
    <w:rsid w:val="008C5ABE"/>
    <w:rsid w:val="008E12AB"/>
    <w:rsid w:val="008F0824"/>
    <w:rsid w:val="008F4325"/>
    <w:rsid w:val="008F603C"/>
    <w:rsid w:val="009006EF"/>
    <w:rsid w:val="009020A5"/>
    <w:rsid w:val="00925779"/>
    <w:rsid w:val="009446A6"/>
    <w:rsid w:val="00945BD0"/>
    <w:rsid w:val="00951965"/>
    <w:rsid w:val="009671DD"/>
    <w:rsid w:val="00991E16"/>
    <w:rsid w:val="00994128"/>
    <w:rsid w:val="00994A49"/>
    <w:rsid w:val="009A4FDE"/>
    <w:rsid w:val="009A5E60"/>
    <w:rsid w:val="009C5DF6"/>
    <w:rsid w:val="009C5E05"/>
    <w:rsid w:val="009E7486"/>
    <w:rsid w:val="00A044BA"/>
    <w:rsid w:val="00A3262E"/>
    <w:rsid w:val="00A4795D"/>
    <w:rsid w:val="00A54441"/>
    <w:rsid w:val="00A62E60"/>
    <w:rsid w:val="00A639D6"/>
    <w:rsid w:val="00AC4112"/>
    <w:rsid w:val="00AE3461"/>
    <w:rsid w:val="00AE34C7"/>
    <w:rsid w:val="00B032CB"/>
    <w:rsid w:val="00B23DDF"/>
    <w:rsid w:val="00B46929"/>
    <w:rsid w:val="00B5090A"/>
    <w:rsid w:val="00B647C9"/>
    <w:rsid w:val="00B724C7"/>
    <w:rsid w:val="00BA767C"/>
    <w:rsid w:val="00BC35A0"/>
    <w:rsid w:val="00BD05F4"/>
    <w:rsid w:val="00BD0D30"/>
    <w:rsid w:val="00BD359E"/>
    <w:rsid w:val="00BD5C1A"/>
    <w:rsid w:val="00BE13DD"/>
    <w:rsid w:val="00BF06E7"/>
    <w:rsid w:val="00BF12AE"/>
    <w:rsid w:val="00BF2000"/>
    <w:rsid w:val="00C2513A"/>
    <w:rsid w:val="00C263C9"/>
    <w:rsid w:val="00C34FD2"/>
    <w:rsid w:val="00C83780"/>
    <w:rsid w:val="00CB70F8"/>
    <w:rsid w:val="00CC6ABF"/>
    <w:rsid w:val="00CD2803"/>
    <w:rsid w:val="00CF5248"/>
    <w:rsid w:val="00D0185A"/>
    <w:rsid w:val="00D054A6"/>
    <w:rsid w:val="00D15CA5"/>
    <w:rsid w:val="00D55125"/>
    <w:rsid w:val="00D5516A"/>
    <w:rsid w:val="00D70F4F"/>
    <w:rsid w:val="00DA3F93"/>
    <w:rsid w:val="00DD2238"/>
    <w:rsid w:val="00DD3074"/>
    <w:rsid w:val="00DE3BEF"/>
    <w:rsid w:val="00E85F9B"/>
    <w:rsid w:val="00EB09C5"/>
    <w:rsid w:val="00EB16B9"/>
    <w:rsid w:val="00EB6ED6"/>
    <w:rsid w:val="00ED3A4E"/>
    <w:rsid w:val="00F05137"/>
    <w:rsid w:val="00F11844"/>
    <w:rsid w:val="00F43F24"/>
    <w:rsid w:val="00F5572A"/>
    <w:rsid w:val="00F57284"/>
    <w:rsid w:val="00F636CD"/>
    <w:rsid w:val="00F660F0"/>
    <w:rsid w:val="00F66CAF"/>
    <w:rsid w:val="00F819FB"/>
    <w:rsid w:val="00F85010"/>
    <w:rsid w:val="00FA2FCA"/>
    <w:rsid w:val="00FE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90"/>
    </o:shapedefaults>
    <o:shapelayout v:ext="edit">
      <o:idmap v:ext="edit" data="1"/>
    </o:shapelayout>
  </w:shapeDefaults>
  <w:doNotEmbedSmartTags/>
  <w:decimalSymbol w:val=","/>
  <w:listSeparator w:val=";"/>
  <w14:docId w14:val="1C31E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basedOn w:val="Carpredefinitoparagrafo1"/>
    <w:uiPriority w:val="22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Grigliatabella">
    <w:name w:val="Table Grid"/>
    <w:basedOn w:val="Tabellanormale"/>
    <w:uiPriority w:val="39"/>
    <w:rsid w:val="0099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8224EF"/>
    <w:rPr>
      <w:i/>
      <w:iCs/>
    </w:rPr>
  </w:style>
  <w:style w:type="paragraph" w:styleId="Paragrafoelenco">
    <w:name w:val="List Paragraph"/>
    <w:basedOn w:val="Normale"/>
    <w:uiPriority w:val="34"/>
    <w:qFormat/>
    <w:rsid w:val="00CB70F8"/>
    <w:pPr>
      <w:ind w:left="720"/>
      <w:contextualSpacing/>
    </w:pPr>
  </w:style>
  <w:style w:type="character" w:customStyle="1" w:styleId="st">
    <w:name w:val="st"/>
    <w:basedOn w:val="Carpredefinitoparagrafo"/>
    <w:rsid w:val="005F2E05"/>
  </w:style>
  <w:style w:type="paragraph" w:customStyle="1" w:styleId="Default">
    <w:name w:val="Default"/>
    <w:rsid w:val="00BF20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4795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rsid w:val="00A4795D"/>
  </w:style>
  <w:style w:type="character" w:customStyle="1" w:styleId="tr">
    <w:name w:val="tr"/>
    <w:basedOn w:val="Carpredefinitoparagrafo"/>
    <w:rsid w:val="00535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basedOn w:val="Carpredefinitoparagrafo1"/>
    <w:uiPriority w:val="22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Grigliatabella">
    <w:name w:val="Table Grid"/>
    <w:basedOn w:val="Tabellanormale"/>
    <w:uiPriority w:val="39"/>
    <w:rsid w:val="00994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8224EF"/>
    <w:rPr>
      <w:i/>
      <w:iCs/>
    </w:rPr>
  </w:style>
  <w:style w:type="paragraph" w:styleId="Paragrafoelenco">
    <w:name w:val="List Paragraph"/>
    <w:basedOn w:val="Normale"/>
    <w:uiPriority w:val="34"/>
    <w:qFormat/>
    <w:rsid w:val="00CB70F8"/>
    <w:pPr>
      <w:ind w:left="720"/>
      <w:contextualSpacing/>
    </w:pPr>
  </w:style>
  <w:style w:type="character" w:customStyle="1" w:styleId="st">
    <w:name w:val="st"/>
    <w:basedOn w:val="Carpredefinitoparagrafo"/>
    <w:rsid w:val="005F2E05"/>
  </w:style>
  <w:style w:type="paragraph" w:customStyle="1" w:styleId="Default">
    <w:name w:val="Default"/>
    <w:rsid w:val="00BF20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4795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rsid w:val="00A4795D"/>
  </w:style>
  <w:style w:type="character" w:customStyle="1" w:styleId="tr">
    <w:name w:val="tr"/>
    <w:basedOn w:val="Carpredefinitoparagrafo"/>
    <w:rsid w:val="00535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0FA6-B1C0-48FE-A188-9B21B08E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339</TotalTime>
  <Pages>3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Dirigente</cp:lastModifiedBy>
  <cp:revision>23</cp:revision>
  <cp:lastPrinted>2021-12-06T10:43:00Z</cp:lastPrinted>
  <dcterms:created xsi:type="dcterms:W3CDTF">2022-01-12T10:11:00Z</dcterms:created>
  <dcterms:modified xsi:type="dcterms:W3CDTF">2022-12-01T13:06:00Z</dcterms:modified>
</cp:coreProperties>
</file>